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89" w:rsidRPr="00756089" w:rsidRDefault="00756089" w:rsidP="00756089">
      <w:pPr>
        <w:shd w:val="clear" w:color="auto" w:fill="DFE2E7"/>
        <w:spacing w:after="0" w:line="240" w:lineRule="auto"/>
        <w:jc w:val="center"/>
        <w:rPr>
          <w:rFonts w:ascii="Tahoma" w:eastAsia="Times New Roman" w:hAnsi="Tahoma" w:cs="Tahoma"/>
          <w:color w:val="0065A3"/>
          <w:sz w:val="36"/>
          <w:szCs w:val="36"/>
        </w:rPr>
      </w:pPr>
      <w:r w:rsidRPr="00756089">
        <w:rPr>
          <w:rFonts w:ascii="Tahoma" w:eastAsia="Times New Roman" w:hAnsi="Tahoma" w:cs="Tahoma"/>
          <w:color w:val="0065A3"/>
          <w:sz w:val="36"/>
          <w:szCs w:val="36"/>
        </w:rPr>
        <w:t>Регулярна інформація за 2 квартал 2015 року</w:t>
      </w:r>
    </w:p>
    <w:tbl>
      <w:tblPr>
        <w:tblW w:w="11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  <w:gridCol w:w="6565"/>
      </w:tblGrid>
      <w:tr w:rsidR="00756089" w:rsidRPr="00756089" w:rsidTr="00756089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56089" w:rsidRPr="00756089" w:rsidRDefault="00756089" w:rsidP="0075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75608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Назва: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56089" w:rsidRPr="00756089" w:rsidRDefault="00756089" w:rsidP="0075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5608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75608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75608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дкрите акц</w:t>
            </w:r>
            <w:r w:rsidRPr="0075608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75608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онерне товариство"Коломийський завод с</w:t>
            </w:r>
            <w:r w:rsidRPr="0075608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75608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льськогосподарських машин"</w:t>
            </w:r>
          </w:p>
        </w:tc>
      </w:tr>
      <w:tr w:rsidR="00756089" w:rsidRPr="00756089" w:rsidTr="00756089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56089" w:rsidRPr="00756089" w:rsidRDefault="00756089" w:rsidP="0075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75608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ЄДРПОУ: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56089" w:rsidRPr="00756089" w:rsidRDefault="00756089" w:rsidP="0075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89">
              <w:rPr>
                <w:rFonts w:ascii="Times New Roman" w:eastAsia="Times New Roman" w:hAnsi="Times New Roman" w:cs="Times New Roman"/>
                <w:sz w:val="18"/>
                <w:szCs w:val="18"/>
              </w:rPr>
              <w:t>00238180</w:t>
            </w:r>
          </w:p>
        </w:tc>
      </w:tr>
      <w:tr w:rsidR="00756089" w:rsidRPr="00756089" w:rsidTr="00756089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56089" w:rsidRPr="00756089" w:rsidRDefault="00756089" w:rsidP="0075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75608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Дата першого дня звітного періоду: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56089" w:rsidRPr="00756089" w:rsidRDefault="00756089" w:rsidP="0075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89">
              <w:rPr>
                <w:rFonts w:ascii="Times New Roman" w:eastAsia="Times New Roman" w:hAnsi="Times New Roman" w:cs="Times New Roman"/>
                <w:sz w:val="18"/>
                <w:szCs w:val="18"/>
              </w:rPr>
              <w:t>01.04.2015</w:t>
            </w:r>
          </w:p>
        </w:tc>
      </w:tr>
      <w:tr w:rsidR="00756089" w:rsidRPr="00756089" w:rsidTr="00756089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56089" w:rsidRPr="00756089" w:rsidRDefault="00756089" w:rsidP="0075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75608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Дата останнього дня звітного періоду: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56089" w:rsidRPr="00756089" w:rsidRDefault="00756089" w:rsidP="0075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89">
              <w:rPr>
                <w:rFonts w:ascii="Times New Roman" w:eastAsia="Times New Roman" w:hAnsi="Times New Roman" w:cs="Times New Roman"/>
                <w:sz w:val="18"/>
                <w:szCs w:val="18"/>
              </w:rPr>
              <w:t>30.06.2015</w:t>
            </w:r>
          </w:p>
        </w:tc>
      </w:tr>
      <w:tr w:rsidR="00756089" w:rsidRPr="00756089" w:rsidTr="00756089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56089" w:rsidRPr="00756089" w:rsidRDefault="00756089" w:rsidP="0075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</w:pPr>
            <w:r w:rsidRPr="0075608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ru-RU"/>
              </w:rPr>
              <w:t>Кількість розміщень регулярної інформації за звітний період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56089" w:rsidRPr="00756089" w:rsidRDefault="00756089" w:rsidP="0075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56089" w:rsidRPr="00756089" w:rsidTr="00756089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56089" w:rsidRPr="00756089" w:rsidRDefault="00756089" w:rsidP="0075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75608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Дата першого розміщення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56089" w:rsidRPr="00756089" w:rsidRDefault="00756089" w:rsidP="0075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89">
              <w:rPr>
                <w:rFonts w:ascii="Times New Roman" w:eastAsia="Times New Roman" w:hAnsi="Times New Roman" w:cs="Times New Roman"/>
                <w:sz w:val="18"/>
                <w:szCs w:val="18"/>
              </w:rPr>
              <w:t>24.07.2015 18:32:43</w:t>
            </w:r>
          </w:p>
        </w:tc>
      </w:tr>
      <w:tr w:rsidR="00756089" w:rsidRPr="00756089" w:rsidTr="00756089">
        <w:trPr>
          <w:trHeight w:val="615"/>
        </w:trPr>
        <w:tc>
          <w:tcPr>
            <w:tcW w:w="0" w:type="auto"/>
            <w:shd w:val="clear" w:color="auto" w:fill="0065A3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56089" w:rsidRPr="00756089" w:rsidRDefault="00756089" w:rsidP="0075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</w:pPr>
            <w:r w:rsidRPr="0075608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Дата останнього розміщення</w:t>
            </w:r>
          </w:p>
        </w:tc>
        <w:tc>
          <w:tcPr>
            <w:tcW w:w="0" w:type="auto"/>
            <w:shd w:val="clear" w:color="auto" w:fill="DEF0F5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756089" w:rsidRPr="00756089" w:rsidRDefault="00756089" w:rsidP="0075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89">
              <w:rPr>
                <w:rFonts w:ascii="Times New Roman" w:eastAsia="Times New Roman" w:hAnsi="Times New Roman" w:cs="Times New Roman"/>
                <w:sz w:val="18"/>
                <w:szCs w:val="18"/>
              </w:rPr>
              <w:t>24.07.2015 18:32:43</w:t>
            </w:r>
          </w:p>
        </w:tc>
      </w:tr>
    </w:tbl>
    <w:p w:rsidR="00BC1EE2" w:rsidRDefault="00BC1EE2">
      <w:pPr>
        <w:rPr>
          <w:rFonts w:ascii="Arial" w:eastAsia="Times New Roman" w:hAnsi="Arial" w:cs="Arial"/>
          <w:color w:val="757575"/>
          <w:sz w:val="20"/>
          <w:szCs w:val="20"/>
          <w:lang w:val="ru-RU"/>
        </w:rPr>
      </w:pPr>
    </w:p>
    <w:p w:rsidR="00D502D3" w:rsidRPr="00D502D3" w:rsidRDefault="00D502D3" w:rsidP="00D502D3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D502D3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Титульний аркуш</w:t>
      </w:r>
    </w:p>
    <w:p w:rsidR="00D502D3" w:rsidRPr="00D502D3" w:rsidRDefault="00D502D3" w:rsidP="00D5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1556"/>
        <w:gridCol w:w="1608"/>
        <w:gridCol w:w="1556"/>
        <w:gridCol w:w="6482"/>
      </w:tblGrid>
      <w:tr w:rsidR="00D502D3" w:rsidRPr="00D502D3" w:rsidTr="00D502D3">
        <w:trPr>
          <w:trHeight w:val="315"/>
        </w:trPr>
        <w:tc>
          <w:tcPr>
            <w:tcW w:w="900" w:type="dxa"/>
            <w:gridSpan w:val="5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Підтверджую ідентичність електронної та паперової форм інформації, що подається до Комісії, та достовірність інформації, наданої для розкриття в загальнодоступній інформаційній базі даних Комісії.</w:t>
            </w:r>
          </w:p>
        </w:tc>
      </w:tr>
      <w:tr w:rsidR="00D502D3" w:rsidRPr="00D502D3" w:rsidTr="00D502D3">
        <w:trPr>
          <w:trHeight w:val="315"/>
        </w:trPr>
        <w:tc>
          <w:tcPr>
            <w:tcW w:w="225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375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(посада)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(підпис)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(прізвище та ініціали керівника)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gridSpan w:val="4"/>
            <w:vMerge w:val="restart"/>
            <w:tcBorders>
              <w:left w:val="single" w:sz="6" w:space="0" w:color="C5C5C5"/>
            </w:tcBorders>
            <w:shd w:val="clear" w:color="auto" w:fill="DFE2E7"/>
            <w:tcMar>
              <w:top w:w="300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М.П.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24.07.2015</w:t>
            </w:r>
          </w:p>
        </w:tc>
      </w:tr>
      <w:tr w:rsidR="00D502D3" w:rsidRPr="00D502D3" w:rsidTr="00D502D3">
        <w:trPr>
          <w:trHeight w:val="315"/>
        </w:trPr>
        <w:tc>
          <w:tcPr>
            <w:tcW w:w="0" w:type="auto"/>
            <w:gridSpan w:val="4"/>
            <w:vMerge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(дата)</w:t>
            </w:r>
          </w:p>
        </w:tc>
      </w:tr>
    </w:tbl>
    <w:p w:rsidR="00D502D3" w:rsidRPr="00D502D3" w:rsidRDefault="00D502D3" w:rsidP="00D5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1"/>
        <w:gridCol w:w="8649"/>
      </w:tblGrid>
      <w:tr w:rsidR="00D502D3" w:rsidRPr="00D502D3" w:rsidTr="00D502D3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  <w:lang w:val="ru-RU"/>
              </w:rPr>
              <w:t>Квартальна інформація емітента цінних паперів</w:t>
            </w:r>
            <w:r w:rsidRPr="00D502D3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  <w:lang w:val="ru-RU"/>
              </w:rPr>
              <w:br/>
              <w:t>за 2 квартал 2015 р.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I. Загальні відомості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1. Повне найменування емітента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2. Організаційно-правова форма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Акціонерне товариство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3. Код за ЄДРПОУ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4. Місцезнаходження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78200 м. Коломия Пушкiна,6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5. Міжміський код, телефон та факс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(03433) 20820, 23481 (03433) 23581 факс: (03433) 20820, 23481 (03433) 23581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II</w:t>
            </w: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. Дані про дату та місце оприлюднення квартальної інформації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1. Квартальна інформація розміщена у загальнодоступній інформаційній базі даних Комісії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24.07.2015</w:t>
            </w:r>
          </w:p>
        </w:tc>
      </w:tr>
    </w:tbl>
    <w:p w:rsidR="00D502D3" w:rsidRPr="00D502D3" w:rsidRDefault="00D502D3" w:rsidP="00D502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5"/>
        <w:gridCol w:w="3543"/>
        <w:gridCol w:w="3411"/>
        <w:gridCol w:w="3961"/>
      </w:tblGrid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2. Квартальна інформація розміщена на сторінці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д/в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 мережі Інтернет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24.07.2015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(адреса сторінки)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(дата)</w:t>
            </w:r>
          </w:p>
        </w:tc>
      </w:tr>
    </w:tbl>
    <w:p w:rsidR="00D502D3" w:rsidRDefault="00D502D3">
      <w:pPr>
        <w:rPr>
          <w:lang w:val="ru-RU"/>
        </w:rPr>
      </w:pPr>
    </w:p>
    <w:p w:rsidR="00D502D3" w:rsidRDefault="00D502D3">
      <w:pPr>
        <w:rPr>
          <w:lang w:val="ru-RU"/>
        </w:rPr>
      </w:pPr>
    </w:p>
    <w:p w:rsidR="00D502D3" w:rsidRPr="00D502D3" w:rsidRDefault="00D502D3" w:rsidP="00D502D3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D502D3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Зміст</w:t>
      </w:r>
    </w:p>
    <w:p w:rsidR="00D502D3" w:rsidRPr="00D502D3" w:rsidRDefault="00D502D3" w:rsidP="00D5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0"/>
        <w:gridCol w:w="5470"/>
      </w:tblGrid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Основні відомості про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Інформація про одержані ліцензії (дозволи) на окремі види діяльності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3. Відомості щодо участі емітента в створенні юридичних осіб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4. Інформація щодо посади корпоративного секретаря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5. Інформація про посадових осіб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Інформація про осіб, послугами яких користується емітент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502D3" w:rsidRPr="00D502D3" w:rsidTr="00D502D3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7. Відомості про цінні папери емітента: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випуски акцій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облігації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інші цінні папери, випущені емітентом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похідні цінні папери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502D3" w:rsidRPr="00D502D3" w:rsidTr="00D502D3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8. Інформація про господарську та фінансову діяльність емітента: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1) інформація про зобов'язання емітента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обсяги виробництва та реалізації основних видів продукції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собівартість реалізованої продукції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Інформація про конвертацію цінних паперів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10. Інформація про заміну управителя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11. Інформація про керуючого іпотекою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12. Інформація про трансформацію (перетворення) іпотечних активів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13. Інформація про зміни в реєстрі забезпечення іпотечних сертифікатів за кожним консолідованим іпотечним боргом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502D3" w:rsidRPr="00D502D3" w:rsidTr="00D502D3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14. Інформація про іпотечне покриття: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заміну іпотечних активів у складі іпотечного покриття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розмір іпотечного покриття та його співвідношення з розміром (сумою) зобов'язань за іпотечними облігаціями з цим іпотечним покриттям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3) інформація про співвідношення розміру іпотечного покриття з розміром (сумою) зобов'язань за іпотечними облігаціями з цим іпотечним покриттям на кожну дату після замін іпотечних активів у складі іпотечного покриття, які відбулись протягом звітного періоду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15. Інформація про заміну фінансової установи, яка здійснює обслуговування іпотечних активів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16. Фінансова звітність емітента, яка складена за положеннями (стандартами) бухгалтерського обліку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17. Фінансова звітність емітента, яка складена за міжнародними стандартами фінансової звітності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502D3" w:rsidRPr="00D502D3" w:rsidTr="00D502D3">
        <w:trPr>
          <w:trHeight w:val="315"/>
        </w:trPr>
        <w:tc>
          <w:tcPr>
            <w:tcW w:w="962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18. Звіт про стан об'єкта нерухомості (у разі емісії цільових облігацій підприємств, виконання зобов'язань за якими здійснюється шляхом передачі об'єкта (частини об'єкта) житлового будівництва)</w:t>
            </w:r>
          </w:p>
        </w:tc>
        <w:tc>
          <w:tcPr>
            <w:tcW w:w="547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-</w:t>
            </w:r>
          </w:p>
        </w:tc>
      </w:tr>
      <w:tr w:rsidR="00D502D3" w:rsidRPr="00D502D3" w:rsidTr="00D502D3">
        <w:trPr>
          <w:trHeight w:val="315"/>
        </w:trPr>
        <w:tc>
          <w:tcPr>
            <w:tcW w:w="1509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19. Примітки: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br/>
              <w:t>д/в</w:t>
            </w:r>
          </w:p>
        </w:tc>
      </w:tr>
    </w:tbl>
    <w:p w:rsidR="00D502D3" w:rsidRPr="00D502D3" w:rsidRDefault="00D502D3" w:rsidP="00D502D3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D502D3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Зміст</w:t>
      </w:r>
    </w:p>
    <w:p w:rsidR="00D502D3" w:rsidRPr="00D502D3" w:rsidRDefault="00D502D3" w:rsidP="00D5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6"/>
        <w:gridCol w:w="5584"/>
      </w:tblGrid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Основні відомості про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Інформація про одержані ліцензії на окремі види діяльності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3. Інформація про посадових осіб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4. Інформація про господарську та фінансову діяльність емітента: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зобов’язання та забезпечення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2) інформація про обсяги виробництва та реалізації основних видів продукції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собівартість реалізованої продукції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5. Відомості про цінні папери емітента: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випуски акцій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облігації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3) інформація про інші цінні папери, випущені емітентом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похідні цінні папери емітента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Відомості щодо участі емітента в юридичних особах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7. Інформація щодо корпоративного секретаря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8. Інформація про вчинення значних правочинів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Інформація про вчинення правочинів, щодо вчинення яких є заінтересованість, осіб, заінтересованих у вчиненні товариством правочинів із заінтересованістю, та обставини, існування яких створює заінтересованість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10. 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11. Інформація про забезпечення випуску боргових цінних паперів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12. Інформація про конвертацію цінних паперів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13. Інформація про заміну управителя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14. Інформація про керуючого іпотекою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15. Інформація про трансформацію (перетворення) іпотечних активів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16. Інформація про зміни в реєстрі забезпечення іпотечних сертифікатів за кожним консолідованим іпотечним боргом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17. Інформація про іпотечне покриття: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1) інформація про заміну іпотечних активів у складі іпотечного покриття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2) інформація про розмір іпотечного покриття та його співвідношення з розміром (сумою) зобов’язань за іпотечними облігаціями з цим іпотечним покриттям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3) інформація про співвідношення розміру іпотечного покриття з розміром (сумою) зобов’язань за іпотечними облігаціями з цим іпотечним покриттям на кожну дату після замін іпотечних активів у складі іпотечного покриття, які відбулись протягом звітного періоду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4)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18. Інформація про заміну фінансової установи, яка здійснює обслуговування іпотечних активів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19. Проміжна фінансова звітність поручителя (страховика/гаранта), що здійснює забезпечення випуску боргових цінних паперів (за кожним суб’єктом забезпечення окремо)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20. Звіт про стан об’єкта нерухомості (у разі емісії цільових облігацій підприємств, виконання зобов’язань за якими здійснюється шляхом передання об’єкта (частини об’єкта) житлового будівництва)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21. Проміжна фінансова звітність емітента, складена за положеннями (стандартами) бухгалтерського обліку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22. Проміжна фінансова звітність емітента, складена за міжнародними стандартами фінансової звітності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23. Висновок про огляд проміжної фінансової звітності, підготовлений аудитором (аудиторською фірмою)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24. Проміжний звіт керівництва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25. Твердження щодо проміжної інформації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24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26. Примітки:</w:t>
            </w:r>
          </w:p>
        </w:tc>
      </w:tr>
    </w:tbl>
    <w:p w:rsidR="00D502D3" w:rsidRDefault="00D502D3">
      <w:pPr>
        <w:rPr>
          <w:lang w:val="ru-RU"/>
        </w:rPr>
      </w:pPr>
    </w:p>
    <w:p w:rsidR="00D502D3" w:rsidRPr="00D502D3" w:rsidRDefault="00D502D3" w:rsidP="00D502D3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D502D3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III.Основні відомості про емітента</w:t>
      </w:r>
    </w:p>
    <w:p w:rsidR="00D502D3" w:rsidRPr="00D502D3" w:rsidRDefault="00D502D3" w:rsidP="00D5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0"/>
        <w:gridCol w:w="9100"/>
      </w:tblGrid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1. Повне найменування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2. Серія і номер свідоцтва про державну реєстрацію юридичної особи (за наявності)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13129493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3. Дата проведення державної реєстрації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06.03.1995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4. Територія (область)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Івано-Франківська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5. Статутний капітал (грн)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459994.5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6. Відсоток акцій у статутному капіталі, що належать державі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93.436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7. 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8. Середня кількість працівників (осіб)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26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9. Основні види діяльності із зазначенням найменування виду діяльності та коду за КВЕД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28.30Виробництво машин 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устаткування д/в д/в д/в д/в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10. Органи управління підприємства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 -Зарiчний Iгор Феодосiйович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11. Банки, що обслуговують емітента: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tbl>
            <w:tblPr>
              <w:tblW w:w="14610" w:type="dxa"/>
              <w:jc w:val="center"/>
              <w:tblBorders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9"/>
              <w:gridCol w:w="7711"/>
            </w:tblGrid>
            <w:tr w:rsidR="00D502D3" w:rsidRPr="00D502D3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502D3" w:rsidRPr="00D502D3" w:rsidRDefault="00D502D3" w:rsidP="00D502D3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</w:pPr>
                  <w:r w:rsidRPr="00D502D3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  <w:t>1) найменування банку (філії, відділення банку), який обслуговує емітента за поточним рахунком у національній валюті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502D3" w:rsidRPr="00D502D3" w:rsidRDefault="00D502D3" w:rsidP="00D502D3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D502D3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ПАТ "Кредi Агрiколь Банк"</w:t>
                  </w:r>
                </w:p>
              </w:tc>
            </w:tr>
            <w:tr w:rsidR="00D502D3" w:rsidRPr="00D502D3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502D3" w:rsidRPr="00D502D3" w:rsidRDefault="00D502D3" w:rsidP="00D502D3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D502D3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2) МФО банку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502D3" w:rsidRPr="00D502D3" w:rsidRDefault="00D502D3" w:rsidP="00D502D3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D502D3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300614</w:t>
                  </w:r>
                </w:p>
              </w:tc>
            </w:tr>
            <w:tr w:rsidR="00D502D3" w:rsidRPr="00D502D3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502D3" w:rsidRPr="00D502D3" w:rsidRDefault="00D502D3" w:rsidP="00D502D3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D502D3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3) поточний рахунок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502D3" w:rsidRPr="00D502D3" w:rsidRDefault="00D502D3" w:rsidP="00D502D3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D502D3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26002000018463</w:t>
                  </w:r>
                </w:p>
              </w:tc>
            </w:tr>
            <w:tr w:rsidR="00D502D3" w:rsidRPr="00D502D3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502D3" w:rsidRPr="00D502D3" w:rsidRDefault="00D502D3" w:rsidP="00D502D3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</w:pPr>
                  <w:r w:rsidRPr="00D502D3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  <w:lang w:val="ru-RU"/>
                    </w:rPr>
                    <w:t>4) найменування банку (філії, відділення банку), який обслуговує емітента за поточним рахунком в іноземній валюті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502D3" w:rsidRPr="00D502D3" w:rsidRDefault="00D502D3" w:rsidP="00D502D3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D502D3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д/в</w:t>
                  </w:r>
                </w:p>
              </w:tc>
            </w:tr>
            <w:tr w:rsidR="00D502D3" w:rsidRPr="00D502D3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502D3" w:rsidRPr="00D502D3" w:rsidRDefault="00D502D3" w:rsidP="00D502D3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D502D3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5) МФО банку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502D3" w:rsidRPr="00D502D3" w:rsidRDefault="00D502D3" w:rsidP="00D502D3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D502D3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д/в</w:t>
                  </w:r>
                </w:p>
              </w:tc>
            </w:tr>
            <w:tr w:rsidR="00D502D3" w:rsidRPr="00D502D3">
              <w:trPr>
                <w:trHeight w:val="315"/>
                <w:jc w:val="center"/>
              </w:trPr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502D3" w:rsidRPr="00D502D3" w:rsidRDefault="00D502D3" w:rsidP="00D502D3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D502D3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6) поточний рахунок</w:t>
                  </w:r>
                </w:p>
              </w:tc>
              <w:tc>
                <w:tcPr>
                  <w:tcW w:w="900" w:type="dxa"/>
                  <w:tcBorders>
                    <w:left w:val="single" w:sz="6" w:space="0" w:color="C5C5C5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502D3" w:rsidRPr="00D502D3" w:rsidRDefault="00D502D3" w:rsidP="00D502D3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</w:pPr>
                  <w:r w:rsidRPr="00D502D3">
                    <w:rPr>
                      <w:rFonts w:ascii="Times New Roman" w:eastAsia="Times New Roman" w:hAnsi="Times New Roman" w:cs="Times New Roman"/>
                      <w:color w:val="0065A3"/>
                      <w:sz w:val="17"/>
                      <w:szCs w:val="17"/>
                    </w:rPr>
                    <w:t>д/в</w:t>
                  </w:r>
                </w:p>
              </w:tc>
            </w:tr>
          </w:tbl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</w:p>
        </w:tc>
      </w:tr>
    </w:tbl>
    <w:p w:rsidR="00D502D3" w:rsidRDefault="00D502D3">
      <w:pPr>
        <w:rPr>
          <w:lang w:val="ru-RU"/>
        </w:rPr>
      </w:pPr>
    </w:p>
    <w:p w:rsidR="00D502D3" w:rsidRPr="00D502D3" w:rsidRDefault="00D502D3" w:rsidP="00D502D3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D502D3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Інформація про посадових осіб емітента</w:t>
      </w:r>
    </w:p>
    <w:p w:rsidR="00D502D3" w:rsidRPr="00D502D3" w:rsidRDefault="00D502D3" w:rsidP="00D5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6"/>
        <w:gridCol w:w="6554"/>
      </w:tblGrid>
      <w:tr w:rsidR="00D502D3" w:rsidRPr="00D502D3" w:rsidTr="00D502D3">
        <w:trPr>
          <w:trHeight w:val="315"/>
        </w:trPr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Посада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Керуючий санацiєю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Прізвище, ім’я, по батькові фізичної особи або повне найменування юридичної особи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Паспортні дані фізичної особи (серія, номер, дата видачі, орган, який видав)* або ідентифікаційний код за ЄДРПОУ юридичної особи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СЕ СЕ 057755 Коломийський РВ УМВС в 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й област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Рік народження**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1959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Освіта**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вища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Стаж роботи (років)**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20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Найменування підприємства та попередня посада, яку займав**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товаритсво "Коломийський завод с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Опис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д/в</w:t>
            </w:r>
          </w:p>
        </w:tc>
      </w:tr>
    </w:tbl>
    <w:p w:rsidR="00D502D3" w:rsidRPr="00D502D3" w:rsidRDefault="00D502D3" w:rsidP="00D502D3">
      <w:pPr>
        <w:shd w:val="clear" w:color="auto" w:fill="DFE2E7"/>
        <w:spacing w:after="0" w:line="240" w:lineRule="auto"/>
        <w:rPr>
          <w:rFonts w:ascii="Tahoma" w:eastAsia="Times New Roman" w:hAnsi="Tahoma" w:cs="Tahoma"/>
          <w:color w:val="757575"/>
          <w:sz w:val="21"/>
          <w:szCs w:val="21"/>
        </w:rPr>
      </w:pPr>
    </w:p>
    <w:p w:rsidR="00D502D3" w:rsidRPr="00D502D3" w:rsidRDefault="00D502D3" w:rsidP="00D502D3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</w:rPr>
      </w:pPr>
      <w:r w:rsidRPr="00D502D3">
        <w:rPr>
          <w:rFonts w:ascii="Tahoma" w:eastAsia="Times New Roman" w:hAnsi="Tahoma" w:cs="Tahoma"/>
          <w:color w:val="757575"/>
          <w:sz w:val="21"/>
          <w:szCs w:val="21"/>
        </w:rPr>
        <w:t>_______________</w:t>
      </w:r>
    </w:p>
    <w:p w:rsidR="00D502D3" w:rsidRPr="00D502D3" w:rsidRDefault="00D502D3" w:rsidP="00D502D3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D502D3">
        <w:rPr>
          <w:rFonts w:ascii="Tahoma" w:eastAsia="Times New Roman" w:hAnsi="Tahoma" w:cs="Tahoma"/>
          <w:color w:val="757575"/>
          <w:sz w:val="21"/>
          <w:szCs w:val="21"/>
          <w:lang w:val="ru-RU"/>
        </w:rPr>
        <w:t>* Зазначається у разі надання згоди фізичної особи на розкриття паспортних даних. У разі ненадання згоди посадової особи на розкриття паспортних даних про це зазначається у описі.</w:t>
      </w:r>
    </w:p>
    <w:p w:rsidR="00D502D3" w:rsidRPr="00D502D3" w:rsidRDefault="00D502D3" w:rsidP="00D502D3">
      <w:pPr>
        <w:shd w:val="clear" w:color="auto" w:fill="DFE2E7"/>
        <w:spacing w:after="270" w:line="240" w:lineRule="auto"/>
        <w:rPr>
          <w:rFonts w:ascii="Tahoma" w:eastAsia="Times New Roman" w:hAnsi="Tahoma" w:cs="Tahoma"/>
          <w:color w:val="757575"/>
          <w:sz w:val="21"/>
          <w:szCs w:val="21"/>
          <w:lang w:val="ru-RU"/>
        </w:rPr>
      </w:pPr>
      <w:r w:rsidRPr="00D502D3">
        <w:rPr>
          <w:rFonts w:ascii="Tahoma" w:eastAsia="Times New Roman" w:hAnsi="Tahoma" w:cs="Tahoma"/>
          <w:color w:val="757575"/>
          <w:sz w:val="21"/>
          <w:szCs w:val="21"/>
          <w:lang w:val="ru-RU"/>
        </w:rPr>
        <w:t>** Заповнюється щодо фізичних осіб.</w:t>
      </w:r>
    </w:p>
    <w:p w:rsidR="00D502D3" w:rsidRPr="00D502D3" w:rsidRDefault="00D502D3" w:rsidP="00D502D3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</w:pPr>
      <w:r w:rsidRPr="00D502D3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  <w:t>Інформація про осіб, послугами яких користується емітент</w:t>
      </w:r>
    </w:p>
    <w:p w:rsidR="00D502D3" w:rsidRPr="00D502D3" w:rsidRDefault="00D502D3" w:rsidP="00D5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2"/>
        <w:gridCol w:w="5478"/>
      </w:tblGrid>
      <w:tr w:rsidR="00D502D3" w:rsidRPr="00D502D3" w:rsidTr="00D502D3">
        <w:trPr>
          <w:trHeight w:val="315"/>
        </w:trPr>
        <w:tc>
          <w:tcPr>
            <w:tcW w:w="420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Найменування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Товариство з обмеженою в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дорв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дальн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стю "Ран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"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Організаційно-правова форма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Товариство з обмеженою відповідальністю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Ідентифікаційний код за ЄДРПОУ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19389532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Місцезнаходження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76018,м.Iвано-Франкiвськ,вул.Василiянок 22, оф. 503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Номер ліцензії або іншого документа на цей вид діяльності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АВ 581088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Дата видачі ліцензії або іншого документа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15.03.2011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Міжміський код та телефон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0342723800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Факс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0342723800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Вид діяльності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депозитарна дiяльнiсть- дiяльнiсть з ведення реєстру власникiв iменних цiнних паперiв</w:t>
            </w: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Опис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both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д/в</w:t>
            </w:r>
          </w:p>
        </w:tc>
      </w:tr>
    </w:tbl>
    <w:p w:rsidR="00D502D3" w:rsidRDefault="00D502D3">
      <w:pPr>
        <w:rPr>
          <w:lang w:val="ru-RU"/>
        </w:rPr>
      </w:pPr>
    </w:p>
    <w:p w:rsidR="00D502D3" w:rsidRPr="00D502D3" w:rsidRDefault="00D502D3" w:rsidP="00D502D3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</w:pPr>
      <w:r w:rsidRPr="00D502D3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</w:rPr>
        <w:t>Інформація про випуски акцій емітента</w:t>
      </w:r>
    </w:p>
    <w:p w:rsidR="00D502D3" w:rsidRPr="00D502D3" w:rsidRDefault="00D502D3" w:rsidP="00D50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388"/>
        <w:gridCol w:w="1705"/>
        <w:gridCol w:w="1963"/>
        <w:gridCol w:w="1658"/>
        <w:gridCol w:w="1623"/>
        <w:gridCol w:w="1428"/>
        <w:gridCol w:w="1171"/>
        <w:gridCol w:w="1405"/>
        <w:gridCol w:w="1390"/>
      </w:tblGrid>
      <w:tr w:rsidR="00D502D3" w:rsidRPr="00D502D3" w:rsidTr="00D502D3">
        <w:trPr>
          <w:trHeight w:val="315"/>
        </w:trPr>
        <w:tc>
          <w:tcPr>
            <w:tcW w:w="135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Дата реєстрації випуску</w:t>
            </w:r>
          </w:p>
        </w:tc>
        <w:tc>
          <w:tcPr>
            <w:tcW w:w="138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Номер свідоцтва про реєстрацію випуску</w:t>
            </w:r>
          </w:p>
        </w:tc>
        <w:tc>
          <w:tcPr>
            <w:tcW w:w="170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Найменування органу, що зареєстрував випуск</w:t>
            </w:r>
          </w:p>
        </w:tc>
        <w:tc>
          <w:tcPr>
            <w:tcW w:w="196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Міжнародний ідентифікаційний номер</w:t>
            </w:r>
          </w:p>
        </w:tc>
        <w:tc>
          <w:tcPr>
            <w:tcW w:w="165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Тип цінного паперу</w:t>
            </w:r>
          </w:p>
        </w:tc>
        <w:tc>
          <w:tcPr>
            <w:tcW w:w="16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Форма існування та форма випуску</w:t>
            </w:r>
          </w:p>
        </w:tc>
        <w:tc>
          <w:tcPr>
            <w:tcW w:w="142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Номінальна вартість акцій (грн.)</w:t>
            </w:r>
          </w:p>
        </w:tc>
        <w:tc>
          <w:tcPr>
            <w:tcW w:w="1171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Кількість акцій (штук)</w:t>
            </w:r>
          </w:p>
        </w:tc>
        <w:tc>
          <w:tcPr>
            <w:tcW w:w="140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Загальна номінальна вартість (грн.)</w:t>
            </w:r>
          </w:p>
        </w:tc>
        <w:tc>
          <w:tcPr>
            <w:tcW w:w="139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/>
              </w:rPr>
              <w:t>Частка у статутному капіталі (у відсотках)</w:t>
            </w:r>
          </w:p>
        </w:tc>
      </w:tr>
      <w:tr w:rsidR="00D502D3" w:rsidRPr="00D502D3" w:rsidTr="00D502D3">
        <w:trPr>
          <w:trHeight w:val="315"/>
        </w:trPr>
        <w:tc>
          <w:tcPr>
            <w:tcW w:w="1359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1</w:t>
            </w:r>
          </w:p>
        </w:tc>
        <w:tc>
          <w:tcPr>
            <w:tcW w:w="138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2</w:t>
            </w:r>
          </w:p>
        </w:tc>
        <w:tc>
          <w:tcPr>
            <w:tcW w:w="17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3</w:t>
            </w:r>
          </w:p>
        </w:tc>
        <w:tc>
          <w:tcPr>
            <w:tcW w:w="196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4</w:t>
            </w:r>
          </w:p>
        </w:tc>
        <w:tc>
          <w:tcPr>
            <w:tcW w:w="165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5</w:t>
            </w:r>
          </w:p>
        </w:tc>
        <w:tc>
          <w:tcPr>
            <w:tcW w:w="16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6</w:t>
            </w:r>
          </w:p>
        </w:tc>
        <w:tc>
          <w:tcPr>
            <w:tcW w:w="142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7</w:t>
            </w:r>
          </w:p>
        </w:tc>
        <w:tc>
          <w:tcPr>
            <w:tcW w:w="1171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8</w:t>
            </w:r>
          </w:p>
        </w:tc>
        <w:tc>
          <w:tcPr>
            <w:tcW w:w="14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9</w:t>
            </w:r>
          </w:p>
        </w:tc>
        <w:tc>
          <w:tcPr>
            <w:tcW w:w="13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b/>
                <w:bCs/>
                <w:color w:val="0065A3"/>
                <w:sz w:val="17"/>
                <w:szCs w:val="17"/>
              </w:rPr>
              <w:t>10</w:t>
            </w:r>
          </w:p>
        </w:tc>
      </w:tr>
      <w:tr w:rsidR="00D502D3" w:rsidRPr="00D502D3" w:rsidTr="00D502D3">
        <w:trPr>
          <w:trHeight w:val="315"/>
        </w:trPr>
        <w:tc>
          <w:tcPr>
            <w:tcW w:w="1359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04.12.2000</w:t>
            </w:r>
          </w:p>
        </w:tc>
        <w:tc>
          <w:tcPr>
            <w:tcW w:w="138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27/09/1/00</w:t>
            </w:r>
          </w:p>
        </w:tc>
        <w:tc>
          <w:tcPr>
            <w:tcW w:w="17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вське територ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альне управл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 Державної ком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ї з ц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ннних папер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та фондового ринку управл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ння</w:t>
            </w:r>
          </w:p>
        </w:tc>
        <w:tc>
          <w:tcPr>
            <w:tcW w:w="196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д/в</w:t>
            </w:r>
          </w:p>
        </w:tc>
        <w:tc>
          <w:tcPr>
            <w:tcW w:w="165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Акція проста документарна іменна</w:t>
            </w:r>
          </w:p>
        </w:tc>
        <w:tc>
          <w:tcPr>
            <w:tcW w:w="16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Документарні іменні</w:t>
            </w:r>
          </w:p>
        </w:tc>
        <w:tc>
          <w:tcPr>
            <w:tcW w:w="1428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0.25</w:t>
            </w:r>
          </w:p>
        </w:tc>
        <w:tc>
          <w:tcPr>
            <w:tcW w:w="1171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1405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459994.5</w:t>
            </w:r>
          </w:p>
        </w:tc>
        <w:tc>
          <w:tcPr>
            <w:tcW w:w="139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93.436</w:t>
            </w:r>
          </w:p>
        </w:tc>
      </w:tr>
      <w:tr w:rsidR="00D502D3" w:rsidRPr="00D502D3" w:rsidTr="00D502D3">
        <w:trPr>
          <w:trHeight w:val="315"/>
        </w:trPr>
        <w:tc>
          <w:tcPr>
            <w:tcW w:w="2747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Опис</w:t>
            </w:r>
          </w:p>
        </w:tc>
        <w:tc>
          <w:tcPr>
            <w:tcW w:w="12343" w:type="dxa"/>
            <w:gridSpan w:val="8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502D3" w:rsidRPr="00D502D3" w:rsidRDefault="00D502D3" w:rsidP="00D502D3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д/в</w:t>
            </w:r>
          </w:p>
        </w:tc>
      </w:tr>
      <w:tr w:rsidR="00D502D3" w:rsidRPr="00D502D3" w:rsidTr="00D502D3">
        <w:trPr>
          <w:trHeight w:val="315"/>
        </w:trPr>
        <w:tc>
          <w:tcPr>
            <w:tcW w:w="15090" w:type="dxa"/>
            <w:gridSpan w:val="10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 w:rsidP="00D502D3">
            <w:pPr>
              <w:spacing w:after="0" w:line="180" w:lineRule="atLeast"/>
              <w:jc w:val="center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D502D3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 </w:t>
            </w:r>
          </w:p>
        </w:tc>
      </w:tr>
    </w:tbl>
    <w:p w:rsidR="00D502D3" w:rsidRDefault="00D502D3" w:rsidP="00D502D3">
      <w:pPr>
        <w:pStyle w:val="1"/>
        <w:shd w:val="clear" w:color="auto" w:fill="DFE2E7"/>
        <w:spacing w:before="0" w:beforeAutospacing="0" w:after="0" w:afterAutospacing="0"/>
        <w:rPr>
          <w:rFonts w:ascii="Tahoma" w:hAnsi="Tahoma" w:cs="Tahoma"/>
          <w:color w:val="0065A3"/>
          <w:sz w:val="24"/>
          <w:szCs w:val="24"/>
        </w:rPr>
      </w:pPr>
      <w:r>
        <w:rPr>
          <w:rFonts w:ascii="Tahoma" w:hAnsi="Tahoma" w:cs="Tahoma"/>
          <w:color w:val="0065A3"/>
          <w:sz w:val="24"/>
          <w:szCs w:val="24"/>
        </w:rPr>
        <w:t>Квартальна фінансова звітність емітента</w:t>
      </w:r>
    </w:p>
    <w:p w:rsidR="00D502D3" w:rsidRDefault="00D502D3" w:rsidP="00D502D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7545"/>
        <w:gridCol w:w="3018"/>
        <w:gridCol w:w="1509"/>
      </w:tblGrid>
      <w:tr w:rsidR="00D502D3" w:rsidTr="00D502D3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/>
        </w:tc>
        <w:tc>
          <w:tcPr>
            <w:tcW w:w="25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2015 | 07 | 01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Територія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КОАТУУ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2610600000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Організаційно-правова форма господарювання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КОПФГ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Вид економічної діяльності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Виробництво машин і устатковання для сільського та лісового господарства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КВЕД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28.30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Середня кількість працівників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Одиниця виміру: тис.грн. без десяткового знака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  <w:tr w:rsidR="00D502D3" w:rsidRP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Адреса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proofErr w:type="gramStart"/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78200,вул</w:t>
            </w:r>
            <w:proofErr w:type="gramEnd"/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 Пушк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 xml:space="preserve">на,6, м. Коломия, 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вська область</w:t>
            </w:r>
          </w:p>
        </w:tc>
        <w:tc>
          <w:tcPr>
            <w:tcW w:w="900" w:type="dxa"/>
            <w:gridSpan w:val="2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</w:tr>
    </w:tbl>
    <w:p w:rsidR="00D502D3" w:rsidRDefault="00D502D3" w:rsidP="00D502D3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3"/>
        <w:gridCol w:w="755"/>
        <w:gridCol w:w="5282"/>
      </w:tblGrid>
      <w:tr w:rsidR="00D502D3" w:rsidRPr="00D502D3" w:rsidTr="00D502D3">
        <w:trPr>
          <w:trHeight w:val="615"/>
        </w:trPr>
        <w:tc>
          <w:tcPr>
            <w:tcW w:w="300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D502D3" w:rsidRP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Складено (зробити позначку "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" у відповідній клітинці):</w:t>
            </w:r>
          </w:p>
        </w:tc>
        <w:tc>
          <w:tcPr>
            <w:tcW w:w="25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D502D3" w:rsidRP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 </w:t>
            </w:r>
          </w:p>
        </w:tc>
        <w:tc>
          <w:tcPr>
            <w:tcW w:w="1750" w:type="pct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D502D3" w:rsidRP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 </w:t>
            </w:r>
          </w:p>
        </w:tc>
      </w:tr>
      <w:tr w:rsidR="00D502D3" w:rsidRPr="00D502D3" w:rsidTr="00D502D3">
        <w:trPr>
          <w:trHeight w:val="6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D502D3" w:rsidRP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положеннями (стандартами бухгалтерського обліку)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vAlign w:val="center"/>
            <w:hideMark/>
          </w:tcPr>
          <w:p w:rsidR="00D502D3" w:rsidRP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D502D3" w:rsidRPr="00D502D3" w:rsidRDefault="00D502D3">
            <w:pPr>
              <w:spacing w:line="180" w:lineRule="atLeas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502D3" w:rsidTr="00D502D3">
        <w:trPr>
          <w:trHeight w:val="6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D502D3" w:rsidRP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міжнародними стандартами фінансової звітності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</w:tr>
    </w:tbl>
    <w:p w:rsidR="00D502D3" w:rsidRDefault="00D502D3" w:rsidP="00D502D3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D502D3" w:rsidRPr="00D502D3" w:rsidRDefault="00D502D3" w:rsidP="00D502D3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D502D3">
        <w:rPr>
          <w:rFonts w:ascii="Tahoma" w:hAnsi="Tahoma" w:cs="Tahoma"/>
          <w:color w:val="0065A3"/>
          <w:lang w:val="ru-RU"/>
        </w:rPr>
        <w:t>Баланс (Звіт про фінансовий стан)</w:t>
      </w:r>
      <w:r w:rsidRPr="00D502D3">
        <w:rPr>
          <w:rFonts w:ascii="Tahoma" w:hAnsi="Tahoma" w:cs="Tahoma"/>
          <w:color w:val="0065A3"/>
          <w:lang w:val="ru-RU"/>
        </w:rPr>
        <w:br/>
        <w:t>на 01.07.2015 р.</w:t>
      </w:r>
    </w:p>
    <w:p w:rsidR="00D502D3" w:rsidRPr="00D502D3" w:rsidRDefault="00D502D3" w:rsidP="00D502D3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1334"/>
        <w:gridCol w:w="2175"/>
        <w:gridCol w:w="2175"/>
        <w:gridCol w:w="2175"/>
      </w:tblGrid>
      <w:tr w:rsidR="00D502D3" w:rsidRPr="00394160" w:rsidTr="00D502D3">
        <w:trPr>
          <w:trHeight w:val="315"/>
        </w:trPr>
        <w:tc>
          <w:tcPr>
            <w:tcW w:w="646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Актив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початок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кінець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На дату переходу на міжнародні стандарти фінансової звітності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I. Необоротні активи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Нематеріальні активи: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накопичена 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Незавершені капітальні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Основні засоби: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17461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16897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53954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52577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знос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36493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Інвестиційна нерухомість: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знос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1017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біологічні активи: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первісна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накопичена 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фінансові інвестиції: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які обліковуються за методом участі в капіталі інших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1030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фінансові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Довгострокова дебіторська заборгованість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податкові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Гудвіл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аквізиційні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у централізованих страхових резервних фондах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необоротні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16951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II. Оборотні активи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Запаси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504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Виробничі запаси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Незавершене виробництво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Готова продукція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Товари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1104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біологічні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Депозити перестрахування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Векселі одержані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873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Дебіторська заборгованість за розрахунками: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за виданими авансами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1130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1136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 нарахованих доходів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із внутрішніх розрахунків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Інша поточна дебіторська заборгованість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фінансові інвестиції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Гроші та їх еквіваленти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Готівка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Рахунки в банках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1167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Частка перестраховика у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в: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резервах довгострокових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1181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резервах збитків або резервах належних виплат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резервах незароблених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інших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1184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оборотні активи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1731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</w:t>
            </w: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Необоротні активи, утримувані для продажу, та групи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Баланс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19098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18682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D502D3" w:rsidRDefault="00D502D3" w:rsidP="00D50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1334"/>
        <w:gridCol w:w="2175"/>
        <w:gridCol w:w="2175"/>
        <w:gridCol w:w="2175"/>
      </w:tblGrid>
      <w:tr w:rsidR="00D502D3" w:rsidRPr="00394160" w:rsidTr="00D502D3">
        <w:trPr>
          <w:trHeight w:val="315"/>
        </w:trPr>
        <w:tc>
          <w:tcPr>
            <w:tcW w:w="6469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Пасив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початок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 кінець звітного періоду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На дату переходу на міжнародні стандарти фінансової звітності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I. Власний капітал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Зареєстрований (пайовий)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Внески до незареєстрованого статутного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Капітал у дооцінках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34656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Додатковий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Емісійний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Резервний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Нерозподілений прибуток (непокритий збиток)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-26194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-26083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Неоплачений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Вилучений капітал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резерви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1495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9536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9033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RPr="00394160" w:rsidTr="00D502D3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</w:t>
            </w: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Довгострокові зобов’язання і забезпечення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Відстрочені податкові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Пенсійні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кредити банків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довгострокові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забезпечення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Довгострокові забезпечення витрат персоналу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Цільове фінансування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Благодійна допомога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Страхові резерви, у тому числі: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довгострокових зобов’язань;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збитків або резерв належних виплат;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незароблених премій;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інші страхові резерви; (на початок звітного періоду)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Інвестиційні контракти;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Призовий фонд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Резерв на виплату джек-поту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II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gridSpan w:val="5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IІІ. Поточні зобов’язання і забезпечення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Короткострокові кредити банків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Векселі видані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Поточна кредиторська заборгованість: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за довгостроковими зобов’язаннями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624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1592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у тому числі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зі 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2992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 розрахунками з оплати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одержаними авансами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розрахунками з учасниками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із внутрішніх розрахунків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страховою діяльністю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Поточні забезпечення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Доходи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Відстрочені комісійні доходи від перестраховиків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поточні зобов’язання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4419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4419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Усього за розділом IІІ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1695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9562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9649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І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V</w:t>
            </w: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V</w:t>
            </w: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Чиста вартість активів недержавного пенсійного фонду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Баланс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19098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18682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D502D3" w:rsidRDefault="00D502D3" w:rsidP="00D50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9"/>
        <w:gridCol w:w="8091"/>
      </w:tblGrid>
      <w:tr w:rsidR="00D502D3" w:rsidTr="00D502D3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д/в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D502D3" w:rsidRDefault="00D502D3" w:rsidP="00D50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7545"/>
        <w:gridCol w:w="3018"/>
        <w:gridCol w:w="1509"/>
      </w:tblGrid>
      <w:tr w:rsidR="00D502D3" w:rsidTr="00D502D3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/>
        </w:tc>
        <w:tc>
          <w:tcPr>
            <w:tcW w:w="25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2015 | 07 | 01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D502D3" w:rsidRDefault="00D502D3" w:rsidP="00D502D3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D502D3" w:rsidRPr="00394160" w:rsidRDefault="00D502D3" w:rsidP="00D502D3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394160">
        <w:rPr>
          <w:rFonts w:ascii="Tahoma" w:hAnsi="Tahoma" w:cs="Tahoma"/>
          <w:color w:val="0065A3"/>
          <w:lang w:val="ru-RU"/>
        </w:rPr>
        <w:t>Звіт про фінансові результати (Звіт про сукупний дохід)</w:t>
      </w:r>
      <w:r w:rsidRPr="00394160">
        <w:rPr>
          <w:rFonts w:ascii="Tahoma" w:hAnsi="Tahoma" w:cs="Tahoma"/>
          <w:color w:val="0065A3"/>
          <w:lang w:val="ru-RU"/>
        </w:rPr>
        <w:br/>
        <w:t>за 2 квартал 2015 р.</w:t>
      </w:r>
    </w:p>
    <w:p w:rsidR="00D502D3" w:rsidRPr="00394160" w:rsidRDefault="00D502D3" w:rsidP="00D502D3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I. ФІНАНСОВІ РЕЗУЛЬТАТИ</w:t>
            </w:r>
          </w:p>
        </w:tc>
      </w:tr>
    </w:tbl>
    <w:p w:rsidR="00D502D3" w:rsidRDefault="00D502D3" w:rsidP="00D50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D502D3" w:rsidRPr="00394160" w:rsidTr="00D502D3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Чистий дохід від реалізації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492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Чисті зароблені страхові премії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Премії підписані,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Премії, передані у перестрахування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резерву незароблених премій,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частки перестраховиків у резерві незароблених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Собівартість реалізованої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-136 )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-462 )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Чисті понесені збитки за страховими виплатами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Валовий: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Валовий: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(витрати) від зміни інших страхових резервів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інших страхових резервів, валова сума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частки перестраховиків в інших страхових резервах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використання коштів, вивільнених від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Адміністративні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-347 )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-580 )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на збут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-83 )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-386 )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-311 )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Витрат від зміни вартості активів, які оцінюються за справедливою вартістю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 від первісного визнання біологічних активів і сільськогосподарської продукції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2182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від операційної діяльності: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від операційної діяльності: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2195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-687 )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-944 )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Дохід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фінансові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доходи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1727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1146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Дохід від благодійної допомоги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2241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Втрати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-929 )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-111 )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Прибуток (збиток) від впливу інфляції на монетарні статті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до оподаткування: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91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Фінансовий результат до оподаткування: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2295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-725 )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-2032 )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Витрати (дохід)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-227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Чистий фінансовий результат: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Чистий фінансовий результат: збиток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-136 )</w:t>
            </w:r>
          </w:p>
        </w:tc>
      </w:tr>
    </w:tbl>
    <w:p w:rsidR="00D502D3" w:rsidRDefault="00D502D3" w:rsidP="00D502D3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II. СУКУПНИЙ ДОХІД</w:t>
            </w:r>
          </w:p>
        </w:tc>
      </w:tr>
    </w:tbl>
    <w:p w:rsidR="00D502D3" w:rsidRDefault="00D502D3" w:rsidP="00D50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D502D3" w:rsidRPr="00394160" w:rsidTr="00D502D3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фінансових інструментів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Інший сукупний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Інший сукупний дохід до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Податок на прибуток, пов’язаний з іншим сукупним доходом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Інший сукупний дохід після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Сукупний дохід (сума рядків 2350, 2355 та 2460)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-136</w:t>
            </w:r>
          </w:p>
        </w:tc>
      </w:tr>
    </w:tbl>
    <w:p w:rsidR="00D502D3" w:rsidRDefault="00D502D3" w:rsidP="00D502D3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III. ЕЛЕМЕНТИ ОПЕРАЦІЙНИХ ВИТРАТ</w:t>
            </w:r>
          </w:p>
        </w:tc>
      </w:tr>
    </w:tbl>
    <w:p w:rsidR="00D502D3" w:rsidRDefault="00D502D3" w:rsidP="00D50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D502D3" w:rsidTr="00D502D3">
        <w:trPr>
          <w:trHeight w:val="315"/>
        </w:trPr>
        <w:tc>
          <w:tcPr>
            <w:tcW w:w="72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Матеріальні затрати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2500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82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192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Витрати на оплату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383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318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Відрахування на соціальні заходи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Амортизація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625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281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операційні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728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52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Разом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2550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1968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973</w:t>
            </w:r>
          </w:p>
        </w:tc>
      </w:tr>
    </w:tbl>
    <w:p w:rsidR="00D502D3" w:rsidRDefault="00D502D3" w:rsidP="00D502D3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D502D3" w:rsidRPr="00394160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502D3" w:rsidRPr="00394160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І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V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. РОЗРАХУНОК ПОКАЗНИКІВ ПРИБУТКОВОСТІ АКЦІЙ</w:t>
            </w:r>
          </w:p>
        </w:tc>
      </w:tr>
    </w:tbl>
    <w:p w:rsidR="00D502D3" w:rsidRPr="00394160" w:rsidRDefault="00D502D3" w:rsidP="00D502D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D502D3" w:rsidTr="00D502D3">
        <w:trPr>
          <w:trHeight w:val="315"/>
        </w:trPr>
        <w:tc>
          <w:tcPr>
            <w:tcW w:w="722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Середньорічна кількість простих акцій</w:t>
            </w:r>
          </w:p>
        </w:tc>
        <w:tc>
          <w:tcPr>
            <w:tcW w:w="1193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2600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27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Скоригована середньорічна кількість простих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1839978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Чистий прибуток (збиток)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Скоригований чистий прибуток (збиток)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Дивіденди на одну просту акцію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2650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D502D3" w:rsidRDefault="00D502D3" w:rsidP="00D50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9"/>
        <w:gridCol w:w="8091"/>
      </w:tblGrid>
      <w:tr w:rsidR="00D502D3" w:rsidTr="00D502D3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д\в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D502D3" w:rsidRDefault="00D502D3" w:rsidP="00D502D3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D502D3" w:rsidTr="00D502D3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2015 | 07 | 01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D502D3" w:rsidRDefault="00D502D3" w:rsidP="00D502D3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D502D3" w:rsidRPr="00394160" w:rsidRDefault="00D502D3" w:rsidP="00D502D3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394160">
        <w:rPr>
          <w:rFonts w:ascii="Tahoma" w:hAnsi="Tahoma" w:cs="Tahoma"/>
          <w:color w:val="0065A3"/>
          <w:lang w:val="ru-RU"/>
        </w:rPr>
        <w:t>Звіт про рух грошових коштів (за прямим методом)</w:t>
      </w:r>
      <w:r w:rsidRPr="00394160">
        <w:rPr>
          <w:rFonts w:ascii="Tahoma" w:hAnsi="Tahoma" w:cs="Tahoma"/>
          <w:color w:val="0065A3"/>
          <w:lang w:val="ru-RU"/>
        </w:rPr>
        <w:br/>
        <w:t>за 2 квартал 2015 р.</w:t>
      </w:r>
    </w:p>
    <w:p w:rsidR="00D502D3" w:rsidRPr="00394160" w:rsidRDefault="00D502D3" w:rsidP="00D502D3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1303"/>
        <w:gridCol w:w="2949"/>
        <w:gridCol w:w="2949"/>
      </w:tblGrid>
      <w:tr w:rsidR="00D502D3" w:rsidRPr="00394160" w:rsidTr="00D502D3">
        <w:trPr>
          <w:trHeight w:val="315"/>
        </w:trPr>
        <w:tc>
          <w:tcPr>
            <w:tcW w:w="722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27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</w:tr>
      <w:tr w:rsidR="00D502D3" w:rsidRPr="00394160" w:rsidTr="00D502D3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</w:t>
            </w: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операційної діяльності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від: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Реалізації продукції (товарів, 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3000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511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521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Повернення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у тому числі податку на додану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3006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88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Цільового фінансування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отримання субсидій, дотацій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авансів від покупців і замовників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248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повернення авансів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боржників неустойки (штрафів, пені)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операційної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отримання роялті, авторських винагород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страхових премій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фінансових установ від повернення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3095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оплату: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Товарів (робіт, послуг)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3100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( -580 )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( -613 )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-958 )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-231 )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Відрахувань на соціальні заходи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-33 )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-6 )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Зобов'язань з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-8 )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зобов'язань з податку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зобов'язань з податку на додану вартість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зобов'язань з інших податків і зборів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3118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( 32 )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оплату авансів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повернення авансів/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td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&gt;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цільових внесків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оплату зобов’язань за страховими контрактами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фінансових установ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витрачання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3190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-15 )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-43 )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3195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-1083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-56</w:t>
            </w:r>
          </w:p>
        </w:tc>
      </w:tr>
      <w:tr w:rsidR="00D502D3" w:rsidRPr="00394160" w:rsidTr="00D502D3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</w:t>
            </w: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інвестиційної діяльності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реалізації: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1254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70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отриманих: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деривативів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придбання: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Виплати за деривативами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-176 )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інвестиційної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1078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70</w:t>
            </w:r>
          </w:p>
        </w:tc>
      </w:tr>
      <w:tr w:rsidR="00D502D3" w:rsidRPr="00394160" w:rsidTr="00D502D3">
        <w:trPr>
          <w:trHeight w:val="315"/>
        </w:trPr>
        <w:tc>
          <w:tcPr>
            <w:tcW w:w="900" w:type="dxa"/>
            <w:gridSpan w:val="4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</w:t>
            </w: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фінансової діяльності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Власного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Отримання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продажу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на: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Викуп власних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Сплату 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коштів від фінансової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3395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грошових коштів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3400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14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на початок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Вплив зміни валютних курсів на залишок коштів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на кінець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15</w:t>
            </w:r>
          </w:p>
        </w:tc>
      </w:tr>
    </w:tbl>
    <w:p w:rsidR="00D502D3" w:rsidRDefault="00D502D3" w:rsidP="00D50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9"/>
        <w:gridCol w:w="8091"/>
      </w:tblGrid>
      <w:tr w:rsidR="00D502D3" w:rsidTr="00D502D3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д/в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D502D3" w:rsidRDefault="00D502D3" w:rsidP="00D502D3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D502D3" w:rsidTr="00D502D3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2015 | 07 | 01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D502D3" w:rsidRDefault="00D502D3" w:rsidP="00D502D3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D502D3" w:rsidRPr="00394160" w:rsidRDefault="00D502D3" w:rsidP="00D502D3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394160">
        <w:rPr>
          <w:rFonts w:ascii="Tahoma" w:hAnsi="Tahoma" w:cs="Tahoma"/>
          <w:color w:val="0065A3"/>
          <w:lang w:val="ru-RU"/>
        </w:rPr>
        <w:t>Звіт про рух грошових коштів (за непрямим методом)</w:t>
      </w:r>
      <w:r w:rsidRPr="00394160">
        <w:rPr>
          <w:rFonts w:ascii="Tahoma" w:hAnsi="Tahoma" w:cs="Tahoma"/>
          <w:color w:val="0065A3"/>
          <w:lang w:val="ru-RU"/>
        </w:rPr>
        <w:br/>
        <w:t>за 2 квартал 2015 р.</w:t>
      </w:r>
    </w:p>
    <w:p w:rsidR="00D502D3" w:rsidRPr="00394160" w:rsidRDefault="00D502D3" w:rsidP="00D502D3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1303"/>
        <w:gridCol w:w="2125"/>
        <w:gridCol w:w="2470"/>
        <w:gridCol w:w="2125"/>
        <w:gridCol w:w="2470"/>
      </w:tblGrid>
      <w:tr w:rsidR="00D502D3" w:rsidRPr="00394160" w:rsidTr="00D502D3">
        <w:trPr>
          <w:trHeight w:val="315"/>
        </w:trPr>
        <w:tc>
          <w:tcPr>
            <w:tcW w:w="4208" w:type="dxa"/>
            <w:vMerge w:val="restart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93" w:type="dxa"/>
            <w:vMerge w:val="restart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4208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 звітний період</w:t>
            </w:r>
          </w:p>
        </w:tc>
        <w:tc>
          <w:tcPr>
            <w:tcW w:w="4208" w:type="dxa"/>
            <w:gridSpan w:val="2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За аналогічний період попереднього року</w:t>
            </w:r>
          </w:p>
        </w:tc>
      </w:tr>
      <w:tr w:rsidR="00D502D3" w:rsidTr="00D502D3">
        <w:trPr>
          <w:trHeight w:val="315"/>
        </w:trPr>
        <w:tc>
          <w:tcPr>
            <w:tcW w:w="0" w:type="auto"/>
            <w:vMerge/>
            <w:tcBorders>
              <w:right w:val="single" w:sz="6" w:space="0" w:color="DDE5E2"/>
            </w:tcBorders>
            <w:shd w:val="clear" w:color="auto" w:fill="DFE2E7"/>
            <w:vAlign w:val="center"/>
            <w:hideMark/>
          </w:tcPr>
          <w:p w:rsidR="00D502D3" w:rsidRPr="00394160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DDE5E2"/>
            </w:tcBorders>
            <w:shd w:val="clear" w:color="auto" w:fill="DFE2E7"/>
            <w:vAlign w:val="center"/>
            <w:hideMark/>
          </w:tcPr>
          <w:p w:rsidR="00D502D3" w:rsidRPr="00394160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надходження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видаток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надходження</w:t>
            </w:r>
          </w:p>
        </w:tc>
        <w:tc>
          <w:tcPr>
            <w:tcW w:w="1946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видаток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</w:tr>
      <w:tr w:rsidR="00D502D3" w:rsidRPr="00394160" w:rsidTr="00D502D3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</w:t>
            </w: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операційної діяльності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Прибуток (збиток) від звичайної діяльності до оподаткування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Коригування на: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амортизацію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забезпечень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нереалізованих курсових різниць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неопераційної діяльності та інших негрошових операцій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Прибуток (збиток) від участі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Зміна вартості активів, які оцінюються за справедливою вартістю, та дохід (витрати) від первісного визнання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реалізації необоротних активів, утримуваних для продажу та груп вибуття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Збиток (прибуток) від реалізації 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Зменшення (відновлення) корисності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3526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Фінансові витрати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запасів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поточних біологічних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дебіторської заборгованості за продукцію,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іншої поточної дебіторської заборгованості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(збільшення) витрат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Зменшення (збільшення) інших 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3557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поточних зобов'язань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Грошові кошти від операційної діяльності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товари, роботи, послуги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розрахунками з бюджетом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розрахунками зі страхування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поточної кредиторської заборгованості за розрахунками з оплати праці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Збільшення (зменшення) доходів майбутніх періодів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Збільшення (зменшення) інших поточних зобов’язань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3567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Сплачений податок на прибуток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Сплачені відсотки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3585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3195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D502D3" w:rsidRPr="00394160" w:rsidTr="00D502D3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</w:t>
            </w: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інвестиційної діяльності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реалізації: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отриманих: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деривативів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3235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придбання: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фінансових інвестицій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( 0 )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Виплати за деривативами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надання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Чистий рух коштів від інвестиційної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D502D3" w:rsidRPr="00394160" w:rsidTr="00D502D3">
        <w:trPr>
          <w:trHeight w:val="315"/>
        </w:trPr>
        <w:tc>
          <w:tcPr>
            <w:tcW w:w="900" w:type="dxa"/>
            <w:gridSpan w:val="6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III</w:t>
            </w: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. Рух коштів у результаті фінансової діяльності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Надходження від: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Власного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Отримання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Надходження від продажу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надходження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на: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Викуп власних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позик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Сплату дивідендів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3355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придбання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платежі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3390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коштів від фінансової діяльності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3395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рух грошових коштів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3400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на початок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X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Вплив зміни валютних курсів на залишок коштів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Залишок коштів на кінець року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3415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</w:tbl>
    <w:p w:rsidR="00D502D3" w:rsidRDefault="00D502D3" w:rsidP="00D50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9"/>
        <w:gridCol w:w="8091"/>
      </w:tblGrid>
      <w:tr w:rsidR="00D502D3" w:rsidTr="00D502D3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д/в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D502D3" w:rsidRDefault="00D502D3" w:rsidP="00D502D3">
      <w:pPr>
        <w:rPr>
          <w:vanish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6791"/>
        <w:gridCol w:w="3018"/>
        <w:gridCol w:w="2264"/>
      </w:tblGrid>
      <w:tr w:rsidR="00D502D3" w:rsidTr="00D502D3">
        <w:trPr>
          <w:trHeight w:val="315"/>
        </w:trPr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КОДИ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Дата(рік, місяць, число)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2015 | 07 | 01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Підприємство</w:t>
            </w:r>
          </w:p>
        </w:tc>
        <w:tc>
          <w:tcPr>
            <w:tcW w:w="900" w:type="dxa"/>
            <w:tcBorders>
              <w:left w:val="single" w:sz="6" w:space="0" w:color="C5C5C5"/>
              <w:bottom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онерне товариство"Коломийський завод с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машин"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righ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 ЄДРПОУ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00238180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(найменування)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D502D3" w:rsidRDefault="00D502D3" w:rsidP="00D502D3">
      <w:pPr>
        <w:spacing w:line="240" w:lineRule="auto"/>
        <w:rPr>
          <w:sz w:val="24"/>
          <w:szCs w:val="24"/>
        </w:rPr>
      </w:pPr>
      <w:r>
        <w:rPr>
          <w:rFonts w:ascii="Tahoma" w:hAnsi="Tahoma" w:cs="Tahoma"/>
          <w:color w:val="757575"/>
          <w:sz w:val="21"/>
          <w:szCs w:val="21"/>
        </w:rPr>
        <w:br/>
      </w:r>
    </w:p>
    <w:p w:rsidR="00D502D3" w:rsidRPr="00394160" w:rsidRDefault="00D502D3" w:rsidP="00D502D3">
      <w:pPr>
        <w:pStyle w:val="3"/>
        <w:shd w:val="clear" w:color="auto" w:fill="DFE2E7"/>
        <w:spacing w:before="0"/>
        <w:rPr>
          <w:rFonts w:ascii="Tahoma" w:hAnsi="Tahoma" w:cs="Tahoma"/>
          <w:color w:val="0065A3"/>
          <w:lang w:val="ru-RU"/>
        </w:rPr>
      </w:pPr>
      <w:r w:rsidRPr="00394160">
        <w:rPr>
          <w:rFonts w:ascii="Tahoma" w:hAnsi="Tahoma" w:cs="Tahoma"/>
          <w:color w:val="0065A3"/>
          <w:lang w:val="ru-RU"/>
        </w:rPr>
        <w:t>Звіт про власний капітал</w:t>
      </w:r>
      <w:r w:rsidRPr="00394160">
        <w:rPr>
          <w:rFonts w:ascii="Tahoma" w:hAnsi="Tahoma" w:cs="Tahoma"/>
          <w:color w:val="0065A3"/>
          <w:lang w:val="ru-RU"/>
        </w:rPr>
        <w:br/>
        <w:t>за 2 квартал 2015 р.</w:t>
      </w:r>
    </w:p>
    <w:p w:rsidR="00D502D3" w:rsidRPr="00394160" w:rsidRDefault="00D502D3" w:rsidP="00D502D3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1301"/>
        <w:gridCol w:w="1784"/>
        <w:gridCol w:w="1330"/>
        <w:gridCol w:w="1412"/>
        <w:gridCol w:w="1332"/>
        <w:gridCol w:w="1793"/>
        <w:gridCol w:w="1545"/>
        <w:gridCol w:w="1333"/>
        <w:gridCol w:w="1307"/>
      </w:tblGrid>
      <w:tr w:rsidR="00D502D3" w:rsidTr="00D502D3">
        <w:trPr>
          <w:trHeight w:val="315"/>
        </w:trPr>
        <w:tc>
          <w:tcPr>
            <w:tcW w:w="138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Стаття</w:t>
            </w:r>
          </w:p>
        </w:tc>
        <w:tc>
          <w:tcPr>
            <w:tcW w:w="113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Код рядка</w:t>
            </w:r>
          </w:p>
        </w:tc>
        <w:tc>
          <w:tcPr>
            <w:tcW w:w="123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Зареєстрований капітал</w:t>
            </w:r>
          </w:p>
        </w:tc>
        <w:tc>
          <w:tcPr>
            <w:tcW w:w="115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Капітал у дооцінках</w:t>
            </w:r>
          </w:p>
        </w:tc>
        <w:tc>
          <w:tcPr>
            <w:tcW w:w="1172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Додатковий капітал</w:t>
            </w:r>
          </w:p>
        </w:tc>
        <w:tc>
          <w:tcPr>
            <w:tcW w:w="116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Резервний капітал</w:t>
            </w:r>
          </w:p>
        </w:tc>
        <w:tc>
          <w:tcPr>
            <w:tcW w:w="1215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Нерозподілений прибуток (непокритий збиток)</w:t>
            </w:r>
          </w:p>
        </w:tc>
        <w:tc>
          <w:tcPr>
            <w:tcW w:w="1177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Неоплачений капітал</w:t>
            </w:r>
          </w:p>
        </w:tc>
        <w:tc>
          <w:tcPr>
            <w:tcW w:w="1161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Вилучений капітал</w:t>
            </w:r>
          </w:p>
        </w:tc>
        <w:tc>
          <w:tcPr>
            <w:tcW w:w="1138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Всього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7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9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Залишок на початок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13312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13772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65A3"/>
                <w:sz w:val="17"/>
                <w:szCs w:val="17"/>
              </w:rPr>
              <w:t>Коригування:</w:t>
            </w:r>
            <w:r>
              <w:rPr>
                <w:rFonts w:ascii="Tahoma" w:hAnsi="Tahoma" w:cs="Tahoma"/>
                <w:color w:val="0065A3"/>
                <w:sz w:val="17"/>
                <w:szCs w:val="17"/>
              </w:rPr>
              <w:br/>
              <w:t>Зміна облікової політики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13312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13772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Виправлення помилок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зміни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4090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Скоригований залишок на початок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Чистий прибуток (збиток)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4100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-725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-725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0000"/>
                <w:sz w:val="17"/>
                <w:szCs w:val="17"/>
                <w:lang w:val="ru-RU"/>
              </w:rPr>
              <w:t>Інший сукупний дохід за звітний період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необоротних активів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Дооцінка (уцінка) фінансових інструментів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4112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Накопичені курсові різниці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4113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Частка іншого сукупного доходу асоційованих і спільних підприємств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4114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Інший сукупний дохід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4116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b/>
                <w:bCs/>
                <w:color w:val="0065A3"/>
                <w:sz w:val="17"/>
                <w:szCs w:val="17"/>
                <w:lang w:val="ru-RU"/>
              </w:rPr>
              <w:t>Розподіл прибутку:</w:t>
            </w: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Виплати власникам (дивіденди)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4200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Спрямування прибутку до зареєстрованого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4205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Відрахування до резервного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4210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Сума чистого прибутку, належна до бюджету відповідно до законодавства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4215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394160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Сума чистого прибутку на створення спеціальних (цільових) фондів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4220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Сума чистого прибутку на матеріальне заохочення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4225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hAnsi="Tahoma" w:cs="Tahoma"/>
                <w:b/>
                <w:bCs/>
                <w:color w:val="0065A3"/>
                <w:sz w:val="17"/>
                <w:szCs w:val="17"/>
                <w:lang w:val="ru-RU"/>
              </w:rPr>
              <w:t>Внески учасників:</w:t>
            </w:r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Внески до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4240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Погашення заборгованості з капіталу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4245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Вилучення капіталу:</w:t>
            </w:r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br/>
              <w:t>Викуп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4260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Перепродаж викуплених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4265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Анулювання викуплених акцій (часток)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4270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Вилучення частки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4275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Зменшення номінальної вартості акцій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4280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Інші зміни в капіталі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4290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P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</w:pPr>
            <w:r w:rsidRPr="00D502D3">
              <w:rPr>
                <w:rFonts w:ascii="Tahoma" w:hAnsi="Tahoma" w:cs="Tahoma"/>
                <w:color w:val="0065A3"/>
                <w:sz w:val="17"/>
                <w:szCs w:val="17"/>
                <w:lang w:val="ru-RU"/>
              </w:rPr>
              <w:t>Придбання (продаж) неконтрольованої частки в дочірньому підприємстві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4291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0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Разом змін у капіталі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4295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-3633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-3633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Залишок на кінець року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460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8954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</w:p>
        </w:tc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9414</w:t>
            </w:r>
          </w:p>
        </w:tc>
      </w:tr>
    </w:tbl>
    <w:p w:rsidR="00D502D3" w:rsidRDefault="00D502D3" w:rsidP="00D502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9"/>
        <w:gridCol w:w="8091"/>
      </w:tblGrid>
      <w:tr w:rsidR="00D502D3" w:rsidTr="00D502D3">
        <w:trPr>
          <w:trHeight w:val="315"/>
        </w:trPr>
        <w:tc>
          <w:tcPr>
            <w:tcW w:w="1193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Примітки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д/в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Керівник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Зарiчний Iгор Феодосiйович</w:t>
            </w:r>
          </w:p>
        </w:tc>
      </w:tr>
      <w:tr w:rsidR="00D502D3" w:rsidTr="00D502D3">
        <w:trPr>
          <w:trHeight w:val="315"/>
        </w:trPr>
        <w:tc>
          <w:tcPr>
            <w:tcW w:w="900" w:type="dxa"/>
            <w:tcBorders>
              <w:right w:val="single" w:sz="6" w:space="0" w:color="DDE5E2"/>
            </w:tcBorders>
            <w:shd w:val="clear" w:color="auto" w:fill="D2DC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Головний бухгалтер</w:t>
            </w:r>
          </w:p>
        </w:tc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502D3" w:rsidRDefault="00D502D3">
            <w:pPr>
              <w:spacing w:line="180" w:lineRule="atLeast"/>
              <w:jc w:val="center"/>
              <w:rPr>
                <w:rFonts w:ascii="Tahoma" w:hAnsi="Tahoma" w:cs="Tahoma"/>
                <w:color w:val="0065A3"/>
                <w:sz w:val="17"/>
                <w:szCs w:val="17"/>
              </w:rPr>
            </w:pPr>
            <w:r>
              <w:rPr>
                <w:rFonts w:ascii="Tahoma" w:hAnsi="Tahoma" w:cs="Tahoma"/>
                <w:color w:val="0065A3"/>
                <w:sz w:val="17"/>
                <w:szCs w:val="17"/>
              </w:rPr>
              <w:t>Налiзьонна Галина Стахiвна</w:t>
            </w:r>
          </w:p>
        </w:tc>
      </w:tr>
    </w:tbl>
    <w:p w:rsidR="00D502D3" w:rsidRDefault="00D502D3">
      <w:pPr>
        <w:rPr>
          <w:lang w:val="ru-RU"/>
        </w:rPr>
      </w:pPr>
    </w:p>
    <w:p w:rsidR="00394160" w:rsidRPr="00394160" w:rsidRDefault="00394160" w:rsidP="00394160">
      <w:pPr>
        <w:shd w:val="clear" w:color="auto" w:fill="DFE2E7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</w:pPr>
      <w:r w:rsidRPr="00394160">
        <w:rPr>
          <w:rFonts w:ascii="Tahoma" w:eastAsia="Times New Roman" w:hAnsi="Tahoma" w:cs="Tahoma"/>
          <w:b/>
          <w:bCs/>
          <w:color w:val="0065A3"/>
          <w:kern w:val="36"/>
          <w:sz w:val="24"/>
          <w:szCs w:val="24"/>
          <w:lang w:val="ru-RU"/>
        </w:rPr>
        <w:t>Примітки до фінансової звітності, складеної відповідно до міжнародних стандартів фінансової звітності</w:t>
      </w:r>
    </w:p>
    <w:p w:rsidR="00394160" w:rsidRPr="00394160" w:rsidRDefault="00394160" w:rsidP="00394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509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shd w:val="clear" w:color="auto" w:fill="DFE2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394160" w:rsidRPr="00394160" w:rsidTr="0039416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4160" w:rsidRPr="00394160" w:rsidRDefault="00394160" w:rsidP="0039416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</w:pP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1. ЗАГАЛЬНА 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НФОРМАЦ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Я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Повна назва п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дприємства - В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дкрите акц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 “Коломийський завод с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льськогосподарських машин”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Скорочена назва - ВАТ ”Коломияс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льмаш”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Адреса п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дприємства – 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вано-Франк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вська обл., м. Коломия, вул. Пушк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 6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br/>
              <w:t>За зв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тний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 xml:space="preserve"> пер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од публ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чне акц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онерне товариство «Коломияс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льмаш» готувала ф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нансову зв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сть в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дпов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дно до м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жнародних стандарт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в ф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нансововї зв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тност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i</w:t>
            </w: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  <w:lang w:val="ru-RU"/>
              </w:rPr>
              <w:t>.</w:t>
            </w:r>
          </w:p>
        </w:tc>
      </w:tr>
      <w:tr w:rsidR="00394160" w:rsidRPr="00394160" w:rsidTr="0039416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4160" w:rsidRPr="00394160" w:rsidRDefault="00394160" w:rsidP="0039416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д\в</w:t>
            </w:r>
          </w:p>
        </w:tc>
      </w:tr>
      <w:tr w:rsidR="00394160" w:rsidRPr="00394160" w:rsidTr="0039416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4160" w:rsidRPr="00394160" w:rsidRDefault="00394160" w:rsidP="0039416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д/в</w:t>
            </w:r>
          </w:p>
        </w:tc>
      </w:tr>
      <w:tr w:rsidR="00394160" w:rsidRPr="00394160" w:rsidTr="00394160">
        <w:trPr>
          <w:trHeight w:val="315"/>
        </w:trPr>
        <w:tc>
          <w:tcPr>
            <w:tcW w:w="900" w:type="dxa"/>
            <w:tcBorders>
              <w:left w:val="single" w:sz="6" w:space="0" w:color="C5C5C5"/>
            </w:tcBorders>
            <w:shd w:val="clear" w:color="auto" w:fill="DFE2E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94160" w:rsidRPr="00394160" w:rsidRDefault="00394160" w:rsidP="00394160">
            <w:pPr>
              <w:spacing w:after="0" w:line="180" w:lineRule="atLeast"/>
              <w:rPr>
                <w:rFonts w:ascii="Tahoma" w:eastAsia="Times New Roman" w:hAnsi="Tahoma" w:cs="Tahoma"/>
                <w:color w:val="0065A3"/>
                <w:sz w:val="17"/>
                <w:szCs w:val="17"/>
              </w:rPr>
            </w:pPr>
            <w:r w:rsidRPr="00394160">
              <w:rPr>
                <w:rFonts w:ascii="Tahoma" w:eastAsia="Times New Roman" w:hAnsi="Tahoma" w:cs="Tahoma"/>
                <w:color w:val="0065A3"/>
                <w:sz w:val="17"/>
                <w:szCs w:val="17"/>
              </w:rPr>
              <w:t>д\в\</w:t>
            </w:r>
          </w:p>
        </w:tc>
      </w:tr>
    </w:tbl>
    <w:p w:rsidR="00394160" w:rsidRPr="00756089" w:rsidRDefault="00394160">
      <w:pPr>
        <w:rPr>
          <w:lang w:val="ru-RU"/>
        </w:rPr>
      </w:pPr>
      <w:bookmarkStart w:id="0" w:name="_GoBack"/>
      <w:bookmarkEnd w:id="0"/>
    </w:p>
    <w:sectPr w:rsidR="00394160" w:rsidRPr="00756089" w:rsidSect="00D502D3">
      <w:pgSz w:w="15840" w:h="12240" w:orient="landscape"/>
      <w:pgMar w:top="540" w:right="270" w:bottom="45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A8"/>
    <w:rsid w:val="00394160"/>
    <w:rsid w:val="005E1AFD"/>
    <w:rsid w:val="00756089"/>
    <w:rsid w:val="008625A8"/>
    <w:rsid w:val="00BC1EE2"/>
    <w:rsid w:val="00D5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6012A"/>
  <w15:chartTrackingRefBased/>
  <w15:docId w15:val="{0211F209-8C3A-4E62-BEBD-B8590B04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02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502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2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502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560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4587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iryna</cp:lastModifiedBy>
  <cp:revision>4</cp:revision>
  <dcterms:created xsi:type="dcterms:W3CDTF">2025-11-26T11:10:00Z</dcterms:created>
  <dcterms:modified xsi:type="dcterms:W3CDTF">2025-11-26T11:23:00Z</dcterms:modified>
</cp:coreProperties>
</file>